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F5C" w:rsidRPr="007A3BA0" w:rsidRDefault="007A3BA0" w:rsidP="00CC1579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7A3BA0">
        <w:rPr>
          <w:b/>
          <w:sz w:val="28"/>
          <w:szCs w:val="28"/>
        </w:rPr>
        <w:t xml:space="preserve"> «О</w:t>
      </w:r>
      <w:r w:rsidR="001F2F5C" w:rsidRPr="007A3BA0">
        <w:rPr>
          <w:b/>
          <w:sz w:val="28"/>
          <w:szCs w:val="28"/>
        </w:rPr>
        <w:t xml:space="preserve"> ходе строительства объекта</w:t>
      </w:r>
      <w:r w:rsidRPr="007A3BA0">
        <w:rPr>
          <w:b/>
          <w:sz w:val="28"/>
          <w:szCs w:val="28"/>
        </w:rPr>
        <w:t xml:space="preserve"> клуба «Маяк»</w:t>
      </w:r>
      <w:r w:rsidR="001F2F5C" w:rsidRPr="007A3BA0">
        <w:rPr>
          <w:b/>
          <w:sz w:val="28"/>
          <w:szCs w:val="28"/>
        </w:rPr>
        <w:t>:</w:t>
      </w:r>
    </w:p>
    <w:p w:rsidR="007A3BA0" w:rsidRPr="007A3BA0" w:rsidRDefault="007A3BA0" w:rsidP="007A3BA0">
      <w:pPr>
        <w:spacing w:after="0" w:line="240" w:lineRule="auto"/>
        <w:jc w:val="center"/>
        <w:rPr>
          <w:b/>
          <w:sz w:val="28"/>
          <w:szCs w:val="28"/>
        </w:rPr>
      </w:pPr>
      <w:r w:rsidRPr="007A3BA0">
        <w:rPr>
          <w:b/>
          <w:sz w:val="28"/>
          <w:szCs w:val="28"/>
        </w:rPr>
        <w:t>на очередное собрание депутатов Катав-Ивановского муниципального района «21» сентября 2023 года.</w:t>
      </w:r>
    </w:p>
    <w:p w:rsidR="007A3BA0" w:rsidRPr="007A3BA0" w:rsidRDefault="007A3BA0" w:rsidP="00CC1579">
      <w:pPr>
        <w:spacing w:after="0" w:line="240" w:lineRule="auto"/>
        <w:jc w:val="center"/>
        <w:rPr>
          <w:b/>
          <w:sz w:val="28"/>
          <w:szCs w:val="28"/>
        </w:rPr>
      </w:pPr>
    </w:p>
    <w:p w:rsidR="00A31DF2" w:rsidRPr="00772072" w:rsidRDefault="00A31DF2" w:rsidP="00A31DF2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</w:rPr>
      </w:pPr>
      <w:r w:rsidRPr="00772072">
        <w:rPr>
          <w:rFonts w:eastAsia="Times New Roman"/>
          <w:sz w:val="26"/>
          <w:szCs w:val="26"/>
        </w:rPr>
        <w:t>Государственная программа Челябинской области «Развитие культуры в Челябинской области», утвержденная постановлением Правительства Челябинской области от 16.12.2020г. № 684-П</w:t>
      </w:r>
    </w:p>
    <w:p w:rsidR="00A31DF2" w:rsidRPr="00772072" w:rsidRDefault="00A31DF2" w:rsidP="00A31DF2">
      <w:pPr>
        <w:spacing w:after="0" w:line="240" w:lineRule="auto"/>
        <w:jc w:val="both"/>
        <w:rPr>
          <w:sz w:val="26"/>
          <w:szCs w:val="26"/>
        </w:rPr>
      </w:pPr>
    </w:p>
    <w:p w:rsidR="00A31DF2" w:rsidRDefault="00A31DF2" w:rsidP="00733C3F">
      <w:pPr>
        <w:spacing w:after="0" w:line="240" w:lineRule="auto"/>
        <w:ind w:firstLine="567"/>
        <w:jc w:val="both"/>
        <w:rPr>
          <w:sz w:val="26"/>
          <w:szCs w:val="26"/>
        </w:rPr>
      </w:pPr>
      <w:r w:rsidRPr="00772072">
        <w:rPr>
          <w:rFonts w:eastAsia="Times New Roman"/>
          <w:sz w:val="26"/>
          <w:szCs w:val="26"/>
        </w:rPr>
        <w:t xml:space="preserve">Положительные заключение ОГАУ «Госэкспертиза Челябинской области»: № 74-1-1-3-044999-2020 от 14.09.2020г. на Проектную документацию и результаты инженерных </w:t>
      </w:r>
      <w:proofErr w:type="spellStart"/>
      <w:r w:rsidRPr="00772072">
        <w:rPr>
          <w:rFonts w:eastAsia="Times New Roman"/>
          <w:sz w:val="26"/>
          <w:szCs w:val="26"/>
        </w:rPr>
        <w:t>изысканий</w:t>
      </w:r>
      <w:proofErr w:type="gramStart"/>
      <w:r w:rsidRPr="00772072">
        <w:rPr>
          <w:rFonts w:eastAsia="Times New Roman"/>
          <w:sz w:val="26"/>
          <w:szCs w:val="26"/>
        </w:rPr>
        <w:t>.П</w:t>
      </w:r>
      <w:proofErr w:type="gramEnd"/>
      <w:r w:rsidRPr="00772072">
        <w:rPr>
          <w:rFonts w:eastAsia="Times New Roman"/>
          <w:sz w:val="26"/>
          <w:szCs w:val="26"/>
        </w:rPr>
        <w:t>роектная</w:t>
      </w:r>
      <w:proofErr w:type="spellEnd"/>
      <w:r w:rsidRPr="00772072">
        <w:rPr>
          <w:rFonts w:eastAsia="Times New Roman"/>
          <w:sz w:val="26"/>
          <w:szCs w:val="26"/>
        </w:rPr>
        <w:t xml:space="preserve"> организация: </w:t>
      </w:r>
      <w:r w:rsidRPr="00772072">
        <w:rPr>
          <w:sz w:val="26"/>
          <w:szCs w:val="26"/>
        </w:rPr>
        <w:t>Общество с ограниченной ответственностью «Проектно-конструкторское бюро «</w:t>
      </w:r>
      <w:proofErr w:type="spellStart"/>
      <w:r w:rsidRPr="00772072">
        <w:rPr>
          <w:sz w:val="26"/>
          <w:szCs w:val="26"/>
        </w:rPr>
        <w:t>Энергостальпроект</w:t>
      </w:r>
      <w:proofErr w:type="spellEnd"/>
      <w:r w:rsidRPr="007720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A31DF2" w:rsidRDefault="00A31DF2" w:rsidP="00A31DF2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A31DF2" w:rsidRPr="00772072" w:rsidRDefault="00A31DF2" w:rsidP="00A31DF2">
      <w:pPr>
        <w:pStyle w:val="Default"/>
        <w:rPr>
          <w:rFonts w:ascii="XO Thames" w:hAnsi="XO Thames"/>
          <w:bCs/>
          <w:sz w:val="26"/>
          <w:szCs w:val="26"/>
        </w:rPr>
      </w:pPr>
      <w:r w:rsidRPr="00772072">
        <w:rPr>
          <w:rFonts w:ascii="XO Thames" w:hAnsi="XO Thames"/>
          <w:bCs/>
          <w:sz w:val="26"/>
          <w:szCs w:val="26"/>
        </w:rPr>
        <w:tab/>
        <w:t xml:space="preserve">Технико – экономические показатели: </w:t>
      </w:r>
    </w:p>
    <w:p w:rsidR="00A31DF2" w:rsidRPr="005A39B4" w:rsidRDefault="00A31DF2" w:rsidP="00A31DF2">
      <w:pPr>
        <w:pStyle w:val="Default"/>
        <w:rPr>
          <w:rFonts w:ascii="XO Thames" w:hAnsi="XO Thames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039"/>
        <w:gridCol w:w="2499"/>
        <w:gridCol w:w="2500"/>
      </w:tblGrid>
      <w:tr w:rsidR="00A31DF2" w:rsidRPr="009D60E4" w:rsidTr="00733C3F">
        <w:tc>
          <w:tcPr>
            <w:tcW w:w="95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</w:rPr>
            </w:pPr>
            <w:r w:rsidRPr="009D60E4">
              <w:rPr>
                <w:sz w:val="26"/>
                <w:szCs w:val="26"/>
              </w:rPr>
              <w:t>№</w:t>
            </w:r>
          </w:p>
          <w:p w:rsidR="00A31DF2" w:rsidRPr="00B15DDE" w:rsidRDefault="00A31DF2" w:rsidP="00733C3F">
            <w:pPr>
              <w:pStyle w:val="Default"/>
              <w:jc w:val="center"/>
              <w:rPr>
                <w:sz w:val="26"/>
                <w:szCs w:val="26"/>
              </w:rPr>
            </w:pPr>
            <w:r w:rsidRPr="009D60E4">
              <w:rPr>
                <w:sz w:val="26"/>
                <w:szCs w:val="26"/>
              </w:rPr>
              <w:t>п/п</w:t>
            </w:r>
          </w:p>
        </w:tc>
        <w:tc>
          <w:tcPr>
            <w:tcW w:w="4039" w:type="dxa"/>
            <w:vAlign w:val="center"/>
          </w:tcPr>
          <w:p w:rsidR="00A31DF2" w:rsidRPr="00B15DDE" w:rsidRDefault="00A31DF2" w:rsidP="00733C3F">
            <w:pPr>
              <w:pStyle w:val="Default"/>
              <w:jc w:val="center"/>
              <w:rPr>
                <w:sz w:val="26"/>
                <w:szCs w:val="26"/>
              </w:rPr>
            </w:pPr>
            <w:r w:rsidRPr="009D60E4">
              <w:rPr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499" w:type="dxa"/>
            <w:vAlign w:val="center"/>
          </w:tcPr>
          <w:p w:rsidR="00A31DF2" w:rsidRPr="00B15DDE" w:rsidRDefault="00A31DF2" w:rsidP="00733C3F">
            <w:pPr>
              <w:pStyle w:val="Default"/>
              <w:jc w:val="center"/>
              <w:rPr>
                <w:sz w:val="26"/>
                <w:szCs w:val="26"/>
              </w:rPr>
            </w:pPr>
            <w:r w:rsidRPr="009D60E4">
              <w:rPr>
                <w:sz w:val="26"/>
                <w:szCs w:val="26"/>
              </w:rPr>
              <w:t>Ед. изм.</w:t>
            </w:r>
          </w:p>
        </w:tc>
        <w:tc>
          <w:tcPr>
            <w:tcW w:w="2500" w:type="dxa"/>
            <w:vAlign w:val="center"/>
          </w:tcPr>
          <w:p w:rsidR="00A31DF2" w:rsidRPr="00B15DDE" w:rsidRDefault="00A31DF2" w:rsidP="00733C3F">
            <w:pPr>
              <w:pStyle w:val="Default"/>
              <w:jc w:val="center"/>
              <w:rPr>
                <w:sz w:val="26"/>
                <w:szCs w:val="26"/>
              </w:rPr>
            </w:pPr>
            <w:r w:rsidRPr="009D60E4">
              <w:rPr>
                <w:sz w:val="26"/>
                <w:szCs w:val="26"/>
              </w:rPr>
              <w:t>Количество</w:t>
            </w:r>
          </w:p>
        </w:tc>
      </w:tr>
      <w:tr w:rsidR="00A31DF2" w:rsidRPr="009D60E4" w:rsidTr="00733C3F">
        <w:tc>
          <w:tcPr>
            <w:tcW w:w="959" w:type="dxa"/>
            <w:vAlign w:val="center"/>
          </w:tcPr>
          <w:p w:rsidR="00A31DF2" w:rsidRPr="00B15DDE" w:rsidRDefault="00A31DF2" w:rsidP="00733C3F">
            <w:pPr>
              <w:pStyle w:val="Default"/>
              <w:jc w:val="center"/>
              <w:rPr>
                <w:sz w:val="26"/>
                <w:szCs w:val="26"/>
              </w:rPr>
            </w:pPr>
            <w:r w:rsidRPr="00B15DDE">
              <w:rPr>
                <w:sz w:val="26"/>
                <w:szCs w:val="26"/>
              </w:rPr>
              <w:t>1</w:t>
            </w:r>
          </w:p>
        </w:tc>
        <w:tc>
          <w:tcPr>
            <w:tcW w:w="4039" w:type="dxa"/>
            <w:vAlign w:val="center"/>
          </w:tcPr>
          <w:p w:rsidR="00A31DF2" w:rsidRPr="00EB7800" w:rsidRDefault="00A31DF2" w:rsidP="00733C3F">
            <w:pPr>
              <w:pStyle w:val="Default"/>
              <w:jc w:val="center"/>
              <w:rPr>
                <w:sz w:val="26"/>
                <w:szCs w:val="26"/>
              </w:rPr>
            </w:pPr>
            <w:r w:rsidRPr="009D60E4">
              <w:rPr>
                <w:sz w:val="26"/>
                <w:szCs w:val="26"/>
              </w:rPr>
              <w:t>Площадь застройки здания</w:t>
            </w:r>
          </w:p>
        </w:tc>
        <w:tc>
          <w:tcPr>
            <w:tcW w:w="249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м2</w:t>
            </w:r>
          </w:p>
        </w:tc>
        <w:tc>
          <w:tcPr>
            <w:tcW w:w="2500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897,1</w:t>
            </w:r>
          </w:p>
        </w:tc>
      </w:tr>
      <w:tr w:rsidR="00A31DF2" w:rsidRPr="009D60E4" w:rsidTr="00733C3F">
        <w:tc>
          <w:tcPr>
            <w:tcW w:w="95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03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Полезная площадь здания</w:t>
            </w:r>
          </w:p>
        </w:tc>
        <w:tc>
          <w:tcPr>
            <w:tcW w:w="249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м2</w:t>
            </w:r>
          </w:p>
        </w:tc>
        <w:tc>
          <w:tcPr>
            <w:tcW w:w="2500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1257,3</w:t>
            </w:r>
          </w:p>
        </w:tc>
      </w:tr>
      <w:tr w:rsidR="00A31DF2" w:rsidRPr="009D60E4" w:rsidTr="00733C3F">
        <w:tc>
          <w:tcPr>
            <w:tcW w:w="95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403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Общая площадь здания</w:t>
            </w:r>
          </w:p>
        </w:tc>
        <w:tc>
          <w:tcPr>
            <w:tcW w:w="249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м2</w:t>
            </w:r>
          </w:p>
        </w:tc>
        <w:tc>
          <w:tcPr>
            <w:tcW w:w="2500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1377,2</w:t>
            </w:r>
          </w:p>
        </w:tc>
      </w:tr>
      <w:tr w:rsidR="00A31DF2" w:rsidRPr="009D60E4" w:rsidTr="00733C3F">
        <w:tc>
          <w:tcPr>
            <w:tcW w:w="95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403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Расчетная площадь</w:t>
            </w:r>
          </w:p>
        </w:tc>
        <w:tc>
          <w:tcPr>
            <w:tcW w:w="249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м2</w:t>
            </w:r>
          </w:p>
        </w:tc>
        <w:tc>
          <w:tcPr>
            <w:tcW w:w="2500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740,2</w:t>
            </w:r>
          </w:p>
        </w:tc>
      </w:tr>
      <w:tr w:rsidR="00A31DF2" w:rsidRPr="009D60E4" w:rsidTr="00733C3F">
        <w:tc>
          <w:tcPr>
            <w:tcW w:w="95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403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Строительный объем</w:t>
            </w:r>
          </w:p>
        </w:tc>
        <w:tc>
          <w:tcPr>
            <w:tcW w:w="249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м3</w:t>
            </w:r>
          </w:p>
        </w:tc>
        <w:tc>
          <w:tcPr>
            <w:tcW w:w="2500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8051,7</w:t>
            </w:r>
          </w:p>
        </w:tc>
      </w:tr>
      <w:tr w:rsidR="00A31DF2" w:rsidRPr="009D60E4" w:rsidTr="00733C3F">
        <w:tc>
          <w:tcPr>
            <w:tcW w:w="95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03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Количество этажей</w:t>
            </w:r>
          </w:p>
        </w:tc>
        <w:tc>
          <w:tcPr>
            <w:tcW w:w="249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этаж</w:t>
            </w:r>
          </w:p>
        </w:tc>
        <w:tc>
          <w:tcPr>
            <w:tcW w:w="2500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2</w:t>
            </w:r>
          </w:p>
        </w:tc>
      </w:tr>
      <w:tr w:rsidR="00A31DF2" w:rsidRPr="009D60E4" w:rsidTr="00733C3F">
        <w:tc>
          <w:tcPr>
            <w:tcW w:w="95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403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Вместимость культурно-досугового центра</w:t>
            </w:r>
          </w:p>
        </w:tc>
        <w:tc>
          <w:tcPr>
            <w:tcW w:w="2499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места</w:t>
            </w:r>
          </w:p>
        </w:tc>
        <w:tc>
          <w:tcPr>
            <w:tcW w:w="2500" w:type="dxa"/>
            <w:vAlign w:val="center"/>
          </w:tcPr>
          <w:p w:rsidR="00A31DF2" w:rsidRPr="009D60E4" w:rsidRDefault="00A31DF2" w:rsidP="00733C3F">
            <w:pPr>
              <w:pStyle w:val="Default"/>
              <w:jc w:val="center"/>
              <w:rPr>
                <w:sz w:val="26"/>
                <w:szCs w:val="26"/>
                <w:lang w:val="en-US"/>
              </w:rPr>
            </w:pPr>
            <w:r w:rsidRPr="009D60E4">
              <w:rPr>
                <w:sz w:val="26"/>
                <w:szCs w:val="26"/>
              </w:rPr>
              <w:t>102</w:t>
            </w:r>
          </w:p>
        </w:tc>
      </w:tr>
    </w:tbl>
    <w:p w:rsidR="00A31DF2" w:rsidRDefault="00A31DF2" w:rsidP="00A31DF2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A31DF2" w:rsidRDefault="00A31DF2" w:rsidP="00733C3F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Строительство объекта ведется с 2021 года.</w:t>
      </w:r>
      <w:r w:rsidR="001B25F2">
        <w:rPr>
          <w:sz w:val="26"/>
          <w:szCs w:val="26"/>
        </w:rPr>
        <w:t xml:space="preserve"> Общая стоимость строител</w:t>
      </w:r>
      <w:r w:rsidR="006807BE">
        <w:rPr>
          <w:sz w:val="26"/>
          <w:szCs w:val="26"/>
        </w:rPr>
        <w:t>ьства составляет – 66 150 098,96</w:t>
      </w:r>
      <w:r w:rsidR="001B25F2">
        <w:rPr>
          <w:sz w:val="26"/>
          <w:szCs w:val="26"/>
        </w:rPr>
        <w:t xml:space="preserve"> рублей.</w:t>
      </w:r>
    </w:p>
    <w:p w:rsidR="00A31DF2" w:rsidRDefault="00A31DF2" w:rsidP="00A31DF2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Освоено </w:t>
      </w:r>
      <w:r w:rsidR="005E5F9C">
        <w:rPr>
          <w:sz w:val="26"/>
          <w:szCs w:val="26"/>
        </w:rPr>
        <w:t xml:space="preserve">в 2021 году </w:t>
      </w:r>
      <w:r>
        <w:rPr>
          <w:sz w:val="26"/>
          <w:szCs w:val="26"/>
        </w:rPr>
        <w:t>4 776 661,53 руб.</w:t>
      </w:r>
    </w:p>
    <w:p w:rsidR="00A31DF2" w:rsidRPr="0042677B" w:rsidRDefault="00A31DF2" w:rsidP="00A31DF2">
      <w:pPr>
        <w:spacing w:after="0" w:line="240" w:lineRule="auto"/>
        <w:rPr>
          <w:rFonts w:ascii="XO Thames" w:hAnsi="XO Thames"/>
          <w:sz w:val="26"/>
          <w:szCs w:val="26"/>
        </w:rPr>
      </w:pPr>
      <w:r w:rsidRPr="00E1751D">
        <w:rPr>
          <w:sz w:val="26"/>
          <w:szCs w:val="26"/>
        </w:rPr>
        <w:t xml:space="preserve">Освоено </w:t>
      </w:r>
      <w:r w:rsidR="001B25F2">
        <w:rPr>
          <w:sz w:val="26"/>
          <w:szCs w:val="26"/>
        </w:rPr>
        <w:t xml:space="preserve">в 2022 году </w:t>
      </w:r>
      <w:r>
        <w:rPr>
          <w:sz w:val="26"/>
          <w:szCs w:val="26"/>
        </w:rPr>
        <w:t>33</w:t>
      </w:r>
      <w:r w:rsidR="001B25F2">
        <w:rPr>
          <w:sz w:val="26"/>
          <w:szCs w:val="26"/>
        </w:rPr>
        <w:t> </w:t>
      </w:r>
      <w:r>
        <w:rPr>
          <w:sz w:val="26"/>
          <w:szCs w:val="26"/>
        </w:rPr>
        <w:t>722</w:t>
      </w:r>
      <w:r w:rsidR="001B25F2">
        <w:rPr>
          <w:sz w:val="26"/>
          <w:szCs w:val="26"/>
        </w:rPr>
        <w:t> </w:t>
      </w:r>
      <w:r>
        <w:rPr>
          <w:sz w:val="26"/>
          <w:szCs w:val="26"/>
        </w:rPr>
        <w:t>378</w:t>
      </w:r>
      <w:r w:rsidR="001B25F2">
        <w:rPr>
          <w:sz w:val="26"/>
          <w:szCs w:val="26"/>
        </w:rPr>
        <w:t>,00</w:t>
      </w:r>
      <w:r w:rsidRPr="00E1751D">
        <w:rPr>
          <w:sz w:val="26"/>
          <w:szCs w:val="26"/>
        </w:rPr>
        <w:t xml:space="preserve"> руб.</w:t>
      </w:r>
    </w:p>
    <w:p w:rsidR="00A31DF2" w:rsidRDefault="001B25F2" w:rsidP="00733C3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2022 году сменилась подрядная организация. </w:t>
      </w:r>
      <w:r w:rsidR="00A31DF2" w:rsidRPr="005574D3">
        <w:rPr>
          <w:rFonts w:ascii="Times New Roman" w:hAnsi="Times New Roman" w:cs="Times New Roman"/>
          <w:sz w:val="26"/>
          <w:szCs w:val="26"/>
        </w:rPr>
        <w:t>06.06.2022г., по результатам проведенного повторного электронного аукциона, заключен контракт</w:t>
      </w:r>
      <w:r w:rsidR="00A31DF2">
        <w:rPr>
          <w:rFonts w:ascii="Times New Roman" w:hAnsi="Times New Roman" w:cs="Times New Roman"/>
          <w:sz w:val="26"/>
          <w:szCs w:val="26"/>
        </w:rPr>
        <w:t xml:space="preserve"> </w:t>
      </w:r>
      <w:r w:rsidR="00A31DF2" w:rsidRPr="005574D3">
        <w:rPr>
          <w:rFonts w:ascii="Times New Roman" w:hAnsi="Times New Roman" w:cs="Times New Roman"/>
          <w:sz w:val="26"/>
          <w:szCs w:val="26"/>
        </w:rPr>
        <w:t>с ООО «</w:t>
      </w:r>
      <w:proofErr w:type="spellStart"/>
      <w:r w:rsidR="00A31DF2" w:rsidRPr="005574D3">
        <w:rPr>
          <w:rFonts w:ascii="Times New Roman" w:hAnsi="Times New Roman" w:cs="Times New Roman"/>
          <w:sz w:val="26"/>
          <w:szCs w:val="26"/>
        </w:rPr>
        <w:t>ЭнергоИнжиниринг</w:t>
      </w:r>
      <w:proofErr w:type="spellEnd"/>
      <w:r w:rsidR="00A31DF2" w:rsidRPr="005574D3">
        <w:rPr>
          <w:rFonts w:ascii="Times New Roman" w:hAnsi="Times New Roman" w:cs="Times New Roman"/>
          <w:sz w:val="26"/>
          <w:szCs w:val="26"/>
        </w:rPr>
        <w:t xml:space="preserve">» г. Челябинск, на выполнение этапа строительства </w:t>
      </w:r>
      <w:r w:rsidR="00A31DF2" w:rsidRPr="005574D3">
        <w:rPr>
          <w:rFonts w:ascii="Times New Roman" w:hAnsi="Times New Roman" w:cs="Times New Roman"/>
          <w:bCs/>
          <w:sz w:val="26"/>
          <w:szCs w:val="26"/>
        </w:rPr>
        <w:t>«Культурно-досуговый центр «Маяк»</w:t>
      </w:r>
      <w:r w:rsidR="00A31DF2" w:rsidRPr="005574D3">
        <w:rPr>
          <w:rFonts w:ascii="Times New Roman" w:hAnsi="Times New Roman" w:cs="Times New Roman"/>
          <w:sz w:val="26"/>
          <w:szCs w:val="26"/>
        </w:rPr>
        <w:t>.</w:t>
      </w:r>
      <w:r w:rsidR="00A31D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1DF2" w:rsidRPr="001B25F2" w:rsidRDefault="00A31DF2" w:rsidP="001B25F2">
      <w:pPr>
        <w:spacing w:after="0" w:line="240" w:lineRule="auto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</w:t>
      </w:r>
      <w:r w:rsidR="001B25F2">
        <w:rPr>
          <w:sz w:val="26"/>
          <w:szCs w:val="26"/>
        </w:rPr>
        <w:t xml:space="preserve">на завершение работ по строительству объекта в </w:t>
      </w:r>
      <w:r>
        <w:rPr>
          <w:sz w:val="26"/>
          <w:szCs w:val="26"/>
        </w:rPr>
        <w:t>2023</w:t>
      </w:r>
      <w:r w:rsidRPr="00772072">
        <w:rPr>
          <w:sz w:val="26"/>
          <w:szCs w:val="26"/>
        </w:rPr>
        <w:t>г.</w:t>
      </w:r>
      <w:r w:rsidR="001B25F2">
        <w:rPr>
          <w:sz w:val="26"/>
          <w:szCs w:val="26"/>
        </w:rPr>
        <w:t xml:space="preserve"> предусмотрено в размере </w:t>
      </w:r>
      <w:r w:rsidR="006807BE">
        <w:rPr>
          <w:sz w:val="26"/>
          <w:szCs w:val="26"/>
        </w:rPr>
        <w:t>27 651 059,43</w:t>
      </w:r>
      <w:r w:rsidR="001B25F2" w:rsidRPr="001B25F2">
        <w:rPr>
          <w:sz w:val="26"/>
          <w:szCs w:val="26"/>
        </w:rPr>
        <w:t xml:space="preserve"> руб. </w:t>
      </w:r>
      <w:r w:rsidR="006807BE">
        <w:rPr>
          <w:sz w:val="26"/>
          <w:szCs w:val="26"/>
        </w:rPr>
        <w:t>Освоено средств в 2023 году – 18 838 639,18 руб.</w:t>
      </w:r>
    </w:p>
    <w:p w:rsidR="001B25F2" w:rsidRDefault="001B25F2" w:rsidP="00A31DF2">
      <w:pPr>
        <w:spacing w:after="0" w:line="240" w:lineRule="auto"/>
        <w:rPr>
          <w:sz w:val="26"/>
          <w:szCs w:val="26"/>
        </w:rPr>
      </w:pPr>
    </w:p>
    <w:p w:rsidR="00927478" w:rsidRPr="00927478" w:rsidRDefault="00927478" w:rsidP="00927478">
      <w:pPr>
        <w:spacing w:after="0" w:line="240" w:lineRule="auto"/>
        <w:jc w:val="both"/>
        <w:rPr>
          <w:sz w:val="26"/>
          <w:szCs w:val="26"/>
        </w:rPr>
      </w:pPr>
      <w:r w:rsidRPr="00927478">
        <w:rPr>
          <w:sz w:val="26"/>
          <w:szCs w:val="26"/>
        </w:rPr>
        <w:t>Заключен контракт на выполнение услуг по строительному контролю с ООО СК «Авангард-плюс» на сумму 400,00 тыс. руб.</w:t>
      </w:r>
    </w:p>
    <w:p w:rsidR="00733C3F" w:rsidRDefault="00733C3F" w:rsidP="00733C3F">
      <w:pPr>
        <w:spacing w:after="0" w:line="240" w:lineRule="auto"/>
        <w:ind w:firstLine="567"/>
        <w:jc w:val="both"/>
        <w:rPr>
          <w:sz w:val="26"/>
          <w:szCs w:val="26"/>
        </w:rPr>
      </w:pPr>
    </w:p>
    <w:p w:rsidR="00954B97" w:rsidRPr="009262C0" w:rsidRDefault="00927478" w:rsidP="00733C3F">
      <w:pPr>
        <w:spacing w:after="0" w:line="240" w:lineRule="auto"/>
        <w:ind w:firstLine="567"/>
        <w:jc w:val="both"/>
        <w:rPr>
          <w:sz w:val="26"/>
          <w:szCs w:val="26"/>
        </w:rPr>
      </w:pPr>
      <w:r w:rsidRPr="00927478">
        <w:rPr>
          <w:sz w:val="26"/>
          <w:szCs w:val="26"/>
        </w:rPr>
        <w:t>Строительная готовность (общая техническая готовность объекта - 96%)</w:t>
      </w:r>
      <w:r>
        <w:rPr>
          <w:sz w:val="26"/>
          <w:szCs w:val="26"/>
        </w:rPr>
        <w:t>. Планируем</w:t>
      </w:r>
      <w:r w:rsidR="00733C3F">
        <w:rPr>
          <w:sz w:val="26"/>
          <w:szCs w:val="26"/>
        </w:rPr>
        <w:t>ый</w:t>
      </w:r>
      <w:r>
        <w:rPr>
          <w:sz w:val="26"/>
          <w:szCs w:val="26"/>
        </w:rPr>
        <w:t xml:space="preserve"> </w:t>
      </w:r>
      <w:r w:rsidR="00733C3F">
        <w:rPr>
          <w:sz w:val="26"/>
          <w:szCs w:val="26"/>
        </w:rPr>
        <w:t>срок</w:t>
      </w:r>
      <w:r>
        <w:rPr>
          <w:sz w:val="26"/>
          <w:szCs w:val="26"/>
        </w:rPr>
        <w:t xml:space="preserve"> </w:t>
      </w:r>
      <w:r w:rsidR="00733C3F">
        <w:rPr>
          <w:sz w:val="26"/>
          <w:szCs w:val="26"/>
        </w:rPr>
        <w:t>ввода</w:t>
      </w:r>
      <w:r>
        <w:rPr>
          <w:sz w:val="26"/>
          <w:szCs w:val="26"/>
        </w:rPr>
        <w:t xml:space="preserve"> объекта</w:t>
      </w:r>
      <w:r w:rsidR="00733C3F">
        <w:rPr>
          <w:sz w:val="26"/>
          <w:szCs w:val="26"/>
        </w:rPr>
        <w:t xml:space="preserve"> в эксплуатацию -</w:t>
      </w:r>
      <w:r>
        <w:rPr>
          <w:sz w:val="26"/>
          <w:szCs w:val="26"/>
        </w:rPr>
        <w:t xml:space="preserve"> сентябрь 2023 г.</w:t>
      </w:r>
    </w:p>
    <w:p w:rsidR="00954B97" w:rsidRPr="009262C0" w:rsidRDefault="00954B97" w:rsidP="00954B97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954B97" w:rsidRPr="009262C0" w:rsidRDefault="00954B97" w:rsidP="00954B97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ED5CFB" w:rsidRPr="009262C0" w:rsidRDefault="00ED5CFB" w:rsidP="009262C0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>Заместитель Главы Катав-Ивановского</w:t>
      </w:r>
    </w:p>
    <w:p w:rsidR="009262C0" w:rsidRDefault="00ED5CFB" w:rsidP="009262C0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 xml:space="preserve">муниципального района </w:t>
      </w:r>
    </w:p>
    <w:p w:rsidR="00ED5CFB" w:rsidRPr="009262C0" w:rsidRDefault="009262C0" w:rsidP="009262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ED5CFB" w:rsidRPr="009262C0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жизнедеятельности </w:t>
      </w:r>
      <w:r w:rsidR="00ED5CFB" w:rsidRPr="009262C0">
        <w:rPr>
          <w:sz w:val="28"/>
          <w:szCs w:val="28"/>
        </w:rPr>
        <w:t xml:space="preserve">                                                        А.В.Хортов</w:t>
      </w:r>
    </w:p>
    <w:p w:rsidR="00895DA0" w:rsidRDefault="00895DA0">
      <w:pPr>
        <w:rPr>
          <w:sz w:val="28"/>
          <w:szCs w:val="28"/>
        </w:rPr>
      </w:pPr>
    </w:p>
    <w:p w:rsidR="009262C0" w:rsidRDefault="009262C0">
      <w:pPr>
        <w:rPr>
          <w:sz w:val="28"/>
          <w:szCs w:val="28"/>
        </w:rPr>
      </w:pPr>
    </w:p>
    <w:p w:rsidR="009262C0" w:rsidRDefault="009262C0">
      <w:pPr>
        <w:rPr>
          <w:sz w:val="28"/>
          <w:szCs w:val="28"/>
        </w:rPr>
      </w:pPr>
    </w:p>
    <w:p w:rsidR="009262C0" w:rsidRDefault="009262C0">
      <w:pPr>
        <w:rPr>
          <w:sz w:val="28"/>
          <w:szCs w:val="28"/>
        </w:rPr>
      </w:pPr>
    </w:p>
    <w:p w:rsidR="009262C0" w:rsidRDefault="009262C0">
      <w:pPr>
        <w:rPr>
          <w:sz w:val="28"/>
          <w:szCs w:val="28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733C3F" w:rsidRDefault="00733C3F">
      <w:pPr>
        <w:rPr>
          <w:i/>
          <w:sz w:val="20"/>
          <w:szCs w:val="20"/>
        </w:rPr>
      </w:pPr>
    </w:p>
    <w:p w:rsidR="009262C0" w:rsidRPr="009262C0" w:rsidRDefault="009262C0">
      <w:pPr>
        <w:rPr>
          <w:i/>
          <w:sz w:val="20"/>
          <w:szCs w:val="20"/>
        </w:rPr>
      </w:pPr>
      <w:r w:rsidRPr="009262C0">
        <w:rPr>
          <w:i/>
          <w:sz w:val="20"/>
          <w:szCs w:val="20"/>
        </w:rPr>
        <w:t>Исп. Ермакова Е.Б. 8(35147</w:t>
      </w:r>
      <w:r>
        <w:rPr>
          <w:i/>
          <w:sz w:val="20"/>
          <w:szCs w:val="20"/>
        </w:rPr>
        <w:t>)</w:t>
      </w:r>
      <w:r w:rsidRPr="009262C0">
        <w:rPr>
          <w:i/>
          <w:sz w:val="20"/>
          <w:szCs w:val="20"/>
        </w:rPr>
        <w:t xml:space="preserve">5-56-24 </w:t>
      </w:r>
    </w:p>
    <w:sectPr w:rsidR="009262C0" w:rsidRPr="009262C0" w:rsidSect="002D0FCD">
      <w:pgSz w:w="11906" w:h="16838"/>
      <w:pgMar w:top="709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0B7"/>
    <w:multiLevelType w:val="hybridMultilevel"/>
    <w:tmpl w:val="D94E3DA6"/>
    <w:lvl w:ilvl="0" w:tplc="4420160A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78E0D50"/>
    <w:multiLevelType w:val="hybridMultilevel"/>
    <w:tmpl w:val="FD8C6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9B4"/>
    <w:rsid w:val="00035F7C"/>
    <w:rsid w:val="00072568"/>
    <w:rsid w:val="00074100"/>
    <w:rsid w:val="00141C7A"/>
    <w:rsid w:val="0017611F"/>
    <w:rsid w:val="00180A11"/>
    <w:rsid w:val="00180D07"/>
    <w:rsid w:val="00183FE0"/>
    <w:rsid w:val="00185A2D"/>
    <w:rsid w:val="001B132D"/>
    <w:rsid w:val="001B25F2"/>
    <w:rsid w:val="001E2F4C"/>
    <w:rsid w:val="001F2F5C"/>
    <w:rsid w:val="001F372A"/>
    <w:rsid w:val="0020281B"/>
    <w:rsid w:val="00236BE6"/>
    <w:rsid w:val="00286B07"/>
    <w:rsid w:val="002C158A"/>
    <w:rsid w:val="002D0FCD"/>
    <w:rsid w:val="002D5093"/>
    <w:rsid w:val="002F464F"/>
    <w:rsid w:val="003344CE"/>
    <w:rsid w:val="0034126B"/>
    <w:rsid w:val="00353136"/>
    <w:rsid w:val="00376803"/>
    <w:rsid w:val="003A1983"/>
    <w:rsid w:val="003A19E6"/>
    <w:rsid w:val="003A394B"/>
    <w:rsid w:val="003A62C1"/>
    <w:rsid w:val="003C02EB"/>
    <w:rsid w:val="003D3306"/>
    <w:rsid w:val="004040B4"/>
    <w:rsid w:val="0042677B"/>
    <w:rsid w:val="00452CC7"/>
    <w:rsid w:val="0047078C"/>
    <w:rsid w:val="0048536D"/>
    <w:rsid w:val="004C2396"/>
    <w:rsid w:val="00522CA9"/>
    <w:rsid w:val="005428CD"/>
    <w:rsid w:val="00555E97"/>
    <w:rsid w:val="00556408"/>
    <w:rsid w:val="005574D3"/>
    <w:rsid w:val="00574FD9"/>
    <w:rsid w:val="005A39B4"/>
    <w:rsid w:val="005B4858"/>
    <w:rsid w:val="005D23AE"/>
    <w:rsid w:val="005E5F9C"/>
    <w:rsid w:val="00620E34"/>
    <w:rsid w:val="006245F2"/>
    <w:rsid w:val="00630ABA"/>
    <w:rsid w:val="006438C6"/>
    <w:rsid w:val="006807BE"/>
    <w:rsid w:val="006A6415"/>
    <w:rsid w:val="006B26E0"/>
    <w:rsid w:val="006B7591"/>
    <w:rsid w:val="00704615"/>
    <w:rsid w:val="00717CD5"/>
    <w:rsid w:val="00733C3F"/>
    <w:rsid w:val="007376EC"/>
    <w:rsid w:val="00751767"/>
    <w:rsid w:val="00755BA6"/>
    <w:rsid w:val="00797F62"/>
    <w:rsid w:val="007A3BA0"/>
    <w:rsid w:val="007C1FC6"/>
    <w:rsid w:val="007D1F85"/>
    <w:rsid w:val="007D226E"/>
    <w:rsid w:val="007E0502"/>
    <w:rsid w:val="0080243A"/>
    <w:rsid w:val="008253EC"/>
    <w:rsid w:val="008419E4"/>
    <w:rsid w:val="00855C97"/>
    <w:rsid w:val="00857DCF"/>
    <w:rsid w:val="0087593F"/>
    <w:rsid w:val="00893CAB"/>
    <w:rsid w:val="00895DA0"/>
    <w:rsid w:val="008B7049"/>
    <w:rsid w:val="009262C0"/>
    <w:rsid w:val="0092684E"/>
    <w:rsid w:val="00927478"/>
    <w:rsid w:val="00941B14"/>
    <w:rsid w:val="0095418B"/>
    <w:rsid w:val="00954B97"/>
    <w:rsid w:val="00966706"/>
    <w:rsid w:val="0099222D"/>
    <w:rsid w:val="009B73C2"/>
    <w:rsid w:val="00A0058C"/>
    <w:rsid w:val="00A31DF2"/>
    <w:rsid w:val="00A4228C"/>
    <w:rsid w:val="00A43CF4"/>
    <w:rsid w:val="00A56A68"/>
    <w:rsid w:val="00A62F53"/>
    <w:rsid w:val="00A7025E"/>
    <w:rsid w:val="00A70D79"/>
    <w:rsid w:val="00AA316B"/>
    <w:rsid w:val="00AD51E2"/>
    <w:rsid w:val="00B01F27"/>
    <w:rsid w:val="00B0308B"/>
    <w:rsid w:val="00B04293"/>
    <w:rsid w:val="00B06871"/>
    <w:rsid w:val="00B15DDE"/>
    <w:rsid w:val="00B42537"/>
    <w:rsid w:val="00B724C0"/>
    <w:rsid w:val="00B82B9B"/>
    <w:rsid w:val="00B83192"/>
    <w:rsid w:val="00B94D49"/>
    <w:rsid w:val="00BA74AC"/>
    <w:rsid w:val="00BB2FA7"/>
    <w:rsid w:val="00BC12FB"/>
    <w:rsid w:val="00C00EB3"/>
    <w:rsid w:val="00C274EC"/>
    <w:rsid w:val="00C37B3E"/>
    <w:rsid w:val="00C74CF0"/>
    <w:rsid w:val="00C97E6E"/>
    <w:rsid w:val="00CA678E"/>
    <w:rsid w:val="00CA77DE"/>
    <w:rsid w:val="00CC1579"/>
    <w:rsid w:val="00CC1F66"/>
    <w:rsid w:val="00CC28D7"/>
    <w:rsid w:val="00CD7134"/>
    <w:rsid w:val="00CF5DA3"/>
    <w:rsid w:val="00D0211B"/>
    <w:rsid w:val="00D03ED3"/>
    <w:rsid w:val="00D07320"/>
    <w:rsid w:val="00D1513F"/>
    <w:rsid w:val="00D364F6"/>
    <w:rsid w:val="00D37977"/>
    <w:rsid w:val="00D50F74"/>
    <w:rsid w:val="00D56864"/>
    <w:rsid w:val="00D63625"/>
    <w:rsid w:val="00DB3F90"/>
    <w:rsid w:val="00DF7D2F"/>
    <w:rsid w:val="00E1751D"/>
    <w:rsid w:val="00E54D39"/>
    <w:rsid w:val="00E70B9D"/>
    <w:rsid w:val="00E85506"/>
    <w:rsid w:val="00EB42C6"/>
    <w:rsid w:val="00EB6D86"/>
    <w:rsid w:val="00EB7800"/>
    <w:rsid w:val="00ED5CFB"/>
    <w:rsid w:val="00EF6376"/>
    <w:rsid w:val="00F9553B"/>
    <w:rsid w:val="00FE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B4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39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A641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F8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4F31-504F-4729-B5D9-1095FB7B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УКХиТИС</dc:creator>
  <cp:lastModifiedBy>Пользователь</cp:lastModifiedBy>
  <cp:revision>16</cp:revision>
  <cp:lastPrinted>2023-09-04T10:28:00Z</cp:lastPrinted>
  <dcterms:created xsi:type="dcterms:W3CDTF">2022-11-22T08:22:00Z</dcterms:created>
  <dcterms:modified xsi:type="dcterms:W3CDTF">2023-09-22T03:16:00Z</dcterms:modified>
</cp:coreProperties>
</file>